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C3" w:rsidRPr="00FE4DC3" w:rsidRDefault="00FE4DC3" w:rsidP="00FE4DC3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E4DC3">
        <w:rPr>
          <w:rFonts w:ascii="Times New Roman" w:hAnsi="Times New Roman"/>
          <w:sz w:val="28"/>
          <w:szCs w:val="28"/>
        </w:rPr>
        <w:t>ИНФОРМАЦИЯ</w:t>
      </w:r>
    </w:p>
    <w:p w:rsidR="00FE4DC3" w:rsidRPr="00FE4DC3" w:rsidRDefault="00FE4DC3" w:rsidP="00FE4DC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E4DC3">
        <w:rPr>
          <w:rFonts w:ascii="Times New Roman" w:hAnsi="Times New Roman"/>
          <w:sz w:val="28"/>
          <w:szCs w:val="28"/>
        </w:rPr>
        <w:t>о ходе реализации мер п</w:t>
      </w:r>
      <w:r w:rsidR="00602AA6">
        <w:rPr>
          <w:rFonts w:ascii="Times New Roman" w:hAnsi="Times New Roman"/>
          <w:sz w:val="28"/>
          <w:szCs w:val="28"/>
        </w:rPr>
        <w:t xml:space="preserve">о противодействию коррупции за </w:t>
      </w:r>
      <w:r w:rsidR="00470DCC">
        <w:rPr>
          <w:rFonts w:ascii="Times New Roman" w:hAnsi="Times New Roman"/>
          <w:sz w:val="28"/>
          <w:szCs w:val="28"/>
        </w:rPr>
        <w:t>1 квартал 2024</w:t>
      </w:r>
      <w:r w:rsidRPr="00FE4DC3">
        <w:rPr>
          <w:rFonts w:ascii="Times New Roman" w:hAnsi="Times New Roman"/>
          <w:sz w:val="28"/>
          <w:szCs w:val="28"/>
        </w:rPr>
        <w:t xml:space="preserve"> года</w:t>
      </w:r>
    </w:p>
    <w:p w:rsidR="00FE4DC3" w:rsidRPr="00AB6998" w:rsidRDefault="00AB6998" w:rsidP="00FE4DC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Муниципальном дошкольном образовательном учреждении детский сад «Чебурашка» п.Ковернино</w:t>
      </w:r>
    </w:p>
    <w:p w:rsidR="00FE4DC3" w:rsidRPr="00FE4DC3" w:rsidRDefault="00AB6998" w:rsidP="00FE4DC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FE4DC3" w:rsidRPr="00FE4DC3">
        <w:rPr>
          <w:rFonts w:ascii="Times New Roman" w:hAnsi="Times New Roman"/>
          <w:sz w:val="24"/>
          <w:szCs w:val="24"/>
        </w:rPr>
        <w:t>наименование ОО</w:t>
      </w:r>
      <w:r>
        <w:rPr>
          <w:rFonts w:ascii="Times New Roman" w:hAnsi="Times New Roman"/>
          <w:sz w:val="24"/>
          <w:szCs w:val="24"/>
        </w:rPr>
        <w:t>)</w:t>
      </w:r>
    </w:p>
    <w:p w:rsidR="00FE4DC3" w:rsidRPr="00FE4DC3" w:rsidRDefault="00FE4DC3" w:rsidP="00FE4DC3">
      <w:pPr>
        <w:spacing w:after="0"/>
        <w:jc w:val="center"/>
        <w:rPr>
          <w:rFonts w:ascii="Times New Roman" w:hAnsi="Times New Roman"/>
          <w:sz w:val="20"/>
          <w:szCs w:val="20"/>
          <w:u w:val="single"/>
        </w:rPr>
      </w:pP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6776"/>
        <w:gridCol w:w="3779"/>
        <w:gridCol w:w="1620"/>
        <w:gridCol w:w="16"/>
        <w:gridCol w:w="567"/>
        <w:gridCol w:w="857"/>
        <w:gridCol w:w="1440"/>
      </w:tblGrid>
      <w:tr w:rsidR="00FE4DC3" w:rsidRPr="00FE4DC3" w:rsidTr="00FE4DC3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4DC3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контрольного вопроса </w:t>
            </w:r>
          </w:p>
          <w:p w:rsidR="00FE4DC3" w:rsidRPr="00FE4DC3" w:rsidRDefault="00FE4D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b/>
                <w:sz w:val="20"/>
                <w:szCs w:val="20"/>
              </w:rPr>
              <w:t>Формат ответа</w:t>
            </w:r>
          </w:p>
          <w:p w:rsidR="00FE4DC3" w:rsidRPr="00FE4DC3" w:rsidRDefault="00FE4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4DC3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FE4DC3" w:rsidRPr="00FE4DC3" w:rsidTr="00FE4DC3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DC3" w:rsidRPr="00FE4DC3" w:rsidRDefault="00FE4D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DC3" w:rsidRPr="00FE4DC3" w:rsidRDefault="00FE4D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4DC3">
              <w:rPr>
                <w:rFonts w:ascii="Times New Roman" w:hAnsi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4DC3">
              <w:rPr>
                <w:rFonts w:ascii="Times New Roman" w:hAnsi="Times New Roman"/>
                <w:b/>
                <w:sz w:val="20"/>
                <w:szCs w:val="20"/>
              </w:rPr>
              <w:t>Количественное выражение показателя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4DC3">
              <w:rPr>
                <w:rFonts w:ascii="Times New Roman" w:hAnsi="Times New Roman"/>
                <w:b/>
                <w:sz w:val="20"/>
                <w:szCs w:val="20"/>
              </w:rPr>
              <w:t>Процентное выражение показателя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DC3" w:rsidRPr="00FE4DC3" w:rsidRDefault="00FE4DC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4DC3" w:rsidRPr="00FE4DC3" w:rsidTr="00FE4DC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DC3" w:rsidRPr="00FE4DC3" w:rsidRDefault="00FE4D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FE4DC3" w:rsidRDefault="00FE4DC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FE4DC3">
              <w:rPr>
                <w:rFonts w:ascii="Times New Roman" w:hAnsi="Times New Roman" w:cs="Times New Roman"/>
              </w:rPr>
              <w:t>Каково процентное соотношение проверенных на предмет достоверности и полноты сведений, представляемых:</w:t>
            </w:r>
          </w:p>
          <w:p w:rsidR="00FE4DC3" w:rsidRPr="00FE4DC3" w:rsidRDefault="00FE4DC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FE4DC3">
              <w:rPr>
                <w:rFonts w:ascii="Times New Roman" w:hAnsi="Times New Roman" w:cs="Times New Roman"/>
              </w:rPr>
              <w:t>-  лицами, поступающими на должности  руководителей государственных (муниципальных) учреждений (при поступлении на работу);</w:t>
            </w:r>
          </w:p>
          <w:p w:rsidR="00FE4DC3" w:rsidRPr="00FE4DC3" w:rsidRDefault="00FE4DC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FE4DC3">
              <w:rPr>
                <w:rFonts w:ascii="Times New Roman" w:hAnsi="Times New Roman" w:cs="Times New Roman"/>
              </w:rPr>
              <w:t xml:space="preserve">- руководителями государственных (муниципальных) учреждений (ежегодно)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к общему количеству представленных сведений? </w:t>
            </w:r>
          </w:p>
          <w:p w:rsidR="00FE4DC3" w:rsidRPr="00FE4DC3" w:rsidRDefault="00FE4D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>Количество проверенных сведений лицами, поступающими на должности  руководителей муниципальных учреждений (при поступлении на работу)</w:t>
            </w:r>
          </w:p>
          <w:p w:rsidR="00FE4DC3" w:rsidRPr="00FE4DC3" w:rsidRDefault="00FE4D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DC3" w:rsidRPr="00FE4DC3" w:rsidRDefault="00FE4D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4DC3" w:rsidRPr="00FE4DC3" w:rsidRDefault="00FE4D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 xml:space="preserve">Количество проверенных сведений руководителями муниципальных учреждений </w:t>
            </w:r>
          </w:p>
          <w:p w:rsidR="00FE4DC3" w:rsidRPr="00FE4DC3" w:rsidRDefault="00FE4D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>(ежегодно)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      </w:r>
          </w:p>
          <w:p w:rsidR="00FE4DC3" w:rsidRPr="00FE4DC3" w:rsidRDefault="00FE4D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DC3">
              <w:rPr>
                <w:rFonts w:ascii="Times New Roman" w:hAnsi="Times New Roman"/>
                <w:bCs/>
                <w:sz w:val="20"/>
                <w:szCs w:val="20"/>
              </w:rPr>
              <w:t xml:space="preserve"> ОУО</w:t>
            </w:r>
          </w:p>
          <w:p w:rsidR="00FE4DC3" w:rsidRPr="00FE4DC3" w:rsidRDefault="00FE4DC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E4DC3" w:rsidRPr="00FE4DC3" w:rsidRDefault="00FE4DC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E4DC3" w:rsidRPr="00FE4DC3" w:rsidTr="00FE4DC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FE4DC3" w:rsidRDefault="00FE4D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 xml:space="preserve">Привлекались ли работники органов, осуществляющих управление в сфере образования муниципальных районов и городских округов Нижегородской области, муниципальных образовательных учреждений и государственных образовательных учреждений к ответственности (уголовной, административной, дисциплинарной) за совершение коррупционных правонарушений? </w:t>
            </w:r>
          </w:p>
          <w:p w:rsidR="00FE4DC3" w:rsidRPr="00FE4DC3" w:rsidRDefault="00FE4DC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FE4DC3" w:rsidRDefault="00FE4DC3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>Количество работников, привлеченных к ответственности за совершение коррупционных правонарушений, в том числе:</w:t>
            </w:r>
          </w:p>
          <w:p w:rsidR="00FE4DC3" w:rsidRPr="00FE4DC3" w:rsidRDefault="00FE4DC3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>к административной</w:t>
            </w:r>
          </w:p>
          <w:p w:rsidR="00FE4DC3" w:rsidRPr="00FE4DC3" w:rsidRDefault="00FE4DC3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>к  дисциплинарной</w:t>
            </w:r>
          </w:p>
          <w:p w:rsidR="00FE4DC3" w:rsidRPr="00FE4DC3" w:rsidRDefault="00FE4DC3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>к уголовной</w:t>
            </w:r>
          </w:p>
          <w:p w:rsidR="00FE4DC3" w:rsidRPr="00FE4DC3" w:rsidRDefault="00FE4D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>ОУО, ГОУ</w:t>
            </w:r>
          </w:p>
        </w:tc>
      </w:tr>
      <w:tr w:rsidR="00FE4DC3" w:rsidRPr="00FE4DC3" w:rsidTr="00FE4DC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FE4DC3">
              <w:rPr>
                <w:rFonts w:ascii="Times New Roman" w:hAnsi="Times New Roman" w:cs="Times New Roman"/>
              </w:rPr>
              <w:t xml:space="preserve">Сколько сообщений о совершении коррупционных правонарушений работниками ОУО, МОУ, ГОУ зарегистрировано в отчетном периоде, сколько выявлено совершенных ими коррупционных преступлений?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>Количество поступивших сообщений о коррупционных правонарушениях, из них:</w:t>
            </w:r>
          </w:p>
          <w:p w:rsidR="00FE4DC3" w:rsidRPr="00FE4DC3" w:rsidRDefault="00FE4D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 xml:space="preserve">количество выявленных коррупционных преступлений </w:t>
            </w:r>
          </w:p>
          <w:p w:rsidR="00FE4DC3" w:rsidRPr="00FE4DC3" w:rsidRDefault="00FE4D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FE4DC3" w:rsidRDefault="00AB699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FE4DC3" w:rsidRDefault="00AB699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DC3">
              <w:rPr>
                <w:rFonts w:ascii="Times New Roman" w:hAnsi="Times New Roman"/>
                <w:bCs/>
                <w:sz w:val="20"/>
                <w:szCs w:val="20"/>
              </w:rPr>
              <w:t>ОУО, ГОУ</w:t>
            </w:r>
          </w:p>
        </w:tc>
      </w:tr>
      <w:tr w:rsidR="00FE4DC3" w:rsidRPr="00FE4DC3" w:rsidTr="00FE4DC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AB6998" w:rsidRDefault="00FE4DC3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998">
              <w:rPr>
                <w:rFonts w:ascii="Times New Roman" w:hAnsi="Times New Roman"/>
                <w:sz w:val="20"/>
                <w:szCs w:val="20"/>
              </w:rPr>
              <w:t>Какие в отчетном периоде  организационные меры по созданию условий, затрудняющих возможность коррупционного поведения и обеспечивающих снижение уровня коррупции?</w:t>
            </w:r>
          </w:p>
          <w:p w:rsidR="00FE4DC3" w:rsidRPr="00FE4DC3" w:rsidRDefault="00FE4DC3">
            <w:pPr>
              <w:shd w:val="clear" w:color="auto" w:fill="FFFFFF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8" w:rsidRPr="00A46F24" w:rsidRDefault="00AB6998" w:rsidP="00AB699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46F24">
              <w:rPr>
                <w:rFonts w:ascii="Times New Roman" w:hAnsi="Times New Roman"/>
                <w:b/>
                <w:i/>
                <w:sz w:val="24"/>
                <w:szCs w:val="24"/>
              </w:rPr>
              <w:t>Осуществление контроля за финансово-хозяйственной деятельностью МДОУ.</w:t>
            </w:r>
          </w:p>
          <w:p w:rsidR="00AB6998" w:rsidRPr="00E936DA" w:rsidRDefault="00AB6998" w:rsidP="00AB699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46F24">
              <w:rPr>
                <w:rFonts w:ascii="Times New Roman" w:hAnsi="Times New Roman"/>
                <w:b/>
                <w:i/>
                <w:sz w:val="24"/>
                <w:szCs w:val="24"/>
              </w:rPr>
              <w:t>Усиление внутреннего контроля за работниками МДОУ.</w:t>
            </w:r>
          </w:p>
          <w:p w:rsidR="00E936DA" w:rsidRPr="00A46F24" w:rsidRDefault="00E936DA" w:rsidP="00AB699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Обеспечение открытости при приеме заявлений от родителей при зачислении ребенка в детский сад.</w:t>
            </w:r>
          </w:p>
          <w:p w:rsidR="00FE4DC3" w:rsidRPr="00FE4DC3" w:rsidRDefault="00FE4DC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DC3">
              <w:rPr>
                <w:rFonts w:ascii="Times New Roman" w:hAnsi="Times New Roman"/>
                <w:bCs/>
                <w:sz w:val="20"/>
                <w:szCs w:val="20"/>
              </w:rPr>
              <w:t>ОУО, ГОУ</w:t>
            </w:r>
          </w:p>
        </w:tc>
      </w:tr>
      <w:tr w:rsidR="00FE4DC3" w:rsidRPr="00FE4DC3" w:rsidTr="00FE4DC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FE4DC3">
              <w:rPr>
                <w:rFonts w:ascii="Times New Roman" w:hAnsi="Times New Roman" w:cs="Times New Roman"/>
              </w:rPr>
              <w:t>Какие приняты нормативные правовые акты, направленные на противодействие коррупции в ОУО, МОУ, ГОУ?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Default="0050284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Приказ от </w:t>
            </w:r>
            <w:r w:rsidR="00470DCC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470DCC">
              <w:rPr>
                <w:rFonts w:ascii="Times New Roman" w:hAnsi="Times New Roman"/>
                <w:b/>
                <w:bCs/>
                <w:sz w:val="20"/>
                <w:szCs w:val="20"/>
              </w:rPr>
              <w:t>12.2022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 № </w:t>
            </w:r>
            <w:r w:rsidR="00470DCC">
              <w:rPr>
                <w:rFonts w:ascii="Times New Roman" w:hAnsi="Times New Roman"/>
                <w:b/>
                <w:bCs/>
                <w:sz w:val="20"/>
                <w:szCs w:val="20"/>
              </w:rPr>
              <w:t>126 об утверждении «Положения о сотрудничестве с правоохранительными органами в сфере противодействия коррупции МДОУ д/с «Чебурашка» п.Ковернино» и Положения «О противодействии коррупции» в МДОУ д/с «Чебурашка» п.Ковернино</w:t>
            </w:r>
          </w:p>
          <w:p w:rsidR="00470DCC" w:rsidRDefault="00470DC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Приказ от 12.09.2022 г. № 8 «Об утверждении Плана мероприятий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МДОУ д/с «Чебурашка» п.Ковернино по противодействию коррупции на 2022-2024 учебные года».</w:t>
            </w:r>
          </w:p>
          <w:p w:rsidR="0050284C" w:rsidRPr="00E936DA" w:rsidRDefault="0050284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DC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ОУО, ГОУ</w:t>
            </w:r>
          </w:p>
        </w:tc>
      </w:tr>
      <w:tr w:rsidR="00FE4DC3" w:rsidRPr="00FE4DC3" w:rsidTr="00FE4DC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FE4DC3" w:rsidRDefault="00FE4DC3">
            <w:pPr>
              <w:shd w:val="clear" w:color="auto" w:fill="FFFFFF"/>
              <w:jc w:val="both"/>
              <w:rPr>
                <w:rFonts w:ascii="Times New Roman" w:hAnsi="Times New Roman"/>
                <w:color w:val="1D1D1D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color w:val="1D1D1D"/>
                <w:sz w:val="20"/>
                <w:szCs w:val="20"/>
              </w:rPr>
              <w:t xml:space="preserve">Приведены ли правовые акты ОУО, МОУ, ГОУ в соответствие с требованиями федеральных законов и нормативных правовых актов федеральных государственных органов и нормативных правовых актов органов государственной власти субъектов по вопросам противодействия коррупции? </w:t>
            </w:r>
          </w:p>
          <w:p w:rsidR="00FE4DC3" w:rsidRPr="00FE4DC3" w:rsidRDefault="00FE4DC3">
            <w:pPr>
              <w:pStyle w:val="ConsPlusNormal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FE4DC3" w:rsidRDefault="00FE4DC3">
            <w:pPr>
              <w:shd w:val="clear" w:color="auto" w:fill="FFFFFF"/>
              <w:jc w:val="both"/>
              <w:rPr>
                <w:rFonts w:ascii="Times New Roman" w:hAnsi="Times New Roman"/>
                <w:color w:val="1D1D1D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 xml:space="preserve">Количество правовых актов, приведенных в соответствие </w:t>
            </w:r>
            <w:r w:rsidRPr="00FE4DC3">
              <w:rPr>
                <w:rFonts w:ascii="Times New Roman" w:hAnsi="Times New Roman"/>
                <w:color w:val="1D1D1D"/>
                <w:sz w:val="20"/>
                <w:szCs w:val="20"/>
              </w:rPr>
              <w:t xml:space="preserve">с требованиями федеральных законов и нормативных правовых актов федеральных государственных органов и нормативных правовых актов органов государственной власти субъектов по вопросам противодействия коррупции? </w:t>
            </w:r>
          </w:p>
          <w:p w:rsidR="00FE4DC3" w:rsidRPr="00FE4DC3" w:rsidRDefault="00FE4D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Default="00AB699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Да</w:t>
            </w:r>
          </w:p>
          <w:p w:rsidR="00AB6998" w:rsidRPr="00E936DA" w:rsidRDefault="00470D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AB69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правовых акта</w:t>
            </w:r>
            <w:r w:rsidR="00E936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624E85" w:rsidRPr="00624E85" w:rsidRDefault="00624E8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DC3">
              <w:rPr>
                <w:rFonts w:ascii="Times New Roman" w:hAnsi="Times New Roman"/>
                <w:bCs/>
                <w:sz w:val="20"/>
                <w:szCs w:val="20"/>
              </w:rPr>
              <w:t>ОУО, ГОУ</w:t>
            </w:r>
          </w:p>
        </w:tc>
      </w:tr>
      <w:tr w:rsidR="00FE4DC3" w:rsidRPr="00FE4DC3" w:rsidTr="00FE4DC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FE4DC3" w:rsidRDefault="00FE4D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 xml:space="preserve">Каким образом организована проверка сообщений о ставших известным гражданам случаях коррупционных правонарушений? </w:t>
            </w:r>
          </w:p>
          <w:p w:rsidR="00FE4DC3" w:rsidRPr="00FE4DC3" w:rsidRDefault="00FE4DC3">
            <w:pPr>
              <w:shd w:val="clear" w:color="auto" w:fill="FFFFFF"/>
              <w:jc w:val="both"/>
              <w:rPr>
                <w:rFonts w:ascii="Times New Roman" w:hAnsi="Times New Roman"/>
                <w:color w:val="1D1D1D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FE4DC3" w:rsidRDefault="00FE4DC3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DC3">
              <w:rPr>
                <w:rFonts w:ascii="Times New Roman" w:hAnsi="Times New Roman"/>
                <w:bCs/>
                <w:sz w:val="20"/>
                <w:szCs w:val="20"/>
              </w:rPr>
              <w:t>Количество образовательных учреждений, имеющих на информационных стендах, сайтах в сети Интернет сведения:</w:t>
            </w:r>
          </w:p>
          <w:p w:rsidR="00FE4DC3" w:rsidRPr="00FE4DC3" w:rsidRDefault="00FE4DC3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E4DC3" w:rsidRPr="00FE4DC3" w:rsidRDefault="00FE4DC3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DC3">
              <w:rPr>
                <w:rFonts w:ascii="Times New Roman" w:hAnsi="Times New Roman"/>
                <w:bCs/>
                <w:sz w:val="20"/>
                <w:szCs w:val="20"/>
              </w:rPr>
              <w:t xml:space="preserve">о круглосуточном телефоне доверия министерства образования Нижегородской области по фактам коррупции 433 45 80, </w:t>
            </w:r>
          </w:p>
          <w:p w:rsidR="00FE4DC3" w:rsidRPr="00FE4DC3" w:rsidRDefault="00FE4DC3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E4DC3" w:rsidRPr="00FE4DC3" w:rsidRDefault="00FE4DC3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DC3">
              <w:rPr>
                <w:rFonts w:ascii="Times New Roman" w:hAnsi="Times New Roman"/>
                <w:bCs/>
                <w:sz w:val="20"/>
                <w:szCs w:val="20"/>
              </w:rPr>
              <w:t>о телефонах доверия, работающих в ОУО, ГОУ</w:t>
            </w:r>
          </w:p>
          <w:p w:rsidR="00FE4DC3" w:rsidRPr="00FE4DC3" w:rsidRDefault="00FE4DC3">
            <w:pPr>
              <w:shd w:val="clear" w:color="auto" w:fill="FFFFFF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FE4DC3" w:rsidRPr="00FE4DC3" w:rsidRDefault="00FE4DC3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E4DC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Здесь указать – какие способы проверки </w:t>
            </w:r>
            <w:r w:rsidRPr="00FE4DC3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сообщений применяются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FE4DC3" w:rsidRDefault="00AB699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имеются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DC3">
              <w:rPr>
                <w:rFonts w:ascii="Times New Roman" w:hAnsi="Times New Roman"/>
                <w:bCs/>
                <w:sz w:val="20"/>
                <w:szCs w:val="20"/>
              </w:rPr>
              <w:t>ОУО, ГОУ</w:t>
            </w:r>
          </w:p>
        </w:tc>
      </w:tr>
      <w:tr w:rsidR="00FE4DC3" w:rsidRPr="00FE4DC3" w:rsidTr="00FE4DC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FE4DC3" w:rsidRDefault="00FE4DC3">
            <w:pPr>
              <w:shd w:val="clear" w:color="auto" w:fill="FFFFFF"/>
              <w:jc w:val="both"/>
              <w:rPr>
                <w:rFonts w:ascii="Times New Roman" w:hAnsi="Times New Roman"/>
                <w:color w:val="1D1D1D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color w:val="1D1D1D"/>
                <w:sz w:val="20"/>
                <w:szCs w:val="20"/>
              </w:rPr>
              <w:t xml:space="preserve">Имеют ли место случаи неисполнения плановых мероприятий по противодействию коррупции? </w:t>
            </w:r>
          </w:p>
          <w:p w:rsidR="00FE4DC3" w:rsidRPr="00FE4DC3" w:rsidRDefault="00FE4DC3">
            <w:pPr>
              <w:shd w:val="clear" w:color="auto" w:fill="FFFFFF"/>
              <w:jc w:val="both"/>
              <w:rPr>
                <w:rFonts w:ascii="Times New Roman" w:hAnsi="Times New Roman"/>
                <w:color w:val="1D1D1D"/>
                <w:sz w:val="20"/>
                <w:szCs w:val="20"/>
              </w:rPr>
            </w:pP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FE4DC3" w:rsidRDefault="00AB699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DC3">
              <w:rPr>
                <w:rFonts w:ascii="Times New Roman" w:hAnsi="Times New Roman"/>
                <w:bCs/>
                <w:sz w:val="20"/>
                <w:szCs w:val="20"/>
              </w:rPr>
              <w:t>ОУО, ГОУ</w:t>
            </w:r>
          </w:p>
        </w:tc>
      </w:tr>
      <w:tr w:rsidR="00FE4DC3" w:rsidRPr="00FE4DC3" w:rsidTr="00FE4DC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FE4DC3" w:rsidRDefault="00FE4DC3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 xml:space="preserve">Сколько обращений граждан о фактах коррупции рассмотрено за отчетный период? </w:t>
            </w:r>
          </w:p>
          <w:p w:rsidR="00FE4DC3" w:rsidRPr="00FE4DC3" w:rsidRDefault="00FE4DC3">
            <w:pPr>
              <w:shd w:val="clear" w:color="auto" w:fill="FFFFFF"/>
              <w:jc w:val="both"/>
              <w:rPr>
                <w:rFonts w:ascii="Times New Roman" w:hAnsi="Times New Roman"/>
                <w:color w:val="1D1D1D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FE4DC3" w:rsidRDefault="00FE4DC3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>Количество обращений граждан о фактах коррупции, рассмотренных за отчетный период</w:t>
            </w:r>
          </w:p>
          <w:p w:rsidR="00FE4DC3" w:rsidRPr="00FE4DC3" w:rsidRDefault="00FE4DC3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E4DC3" w:rsidRPr="00FE4DC3" w:rsidRDefault="00FE4DC3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 xml:space="preserve">По скольким из них приняты меры реагирования? </w:t>
            </w:r>
          </w:p>
          <w:p w:rsidR="00FE4DC3" w:rsidRPr="00FE4DC3" w:rsidRDefault="00FE4DC3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E4DC3" w:rsidRPr="00FE4DC3" w:rsidRDefault="00FE4DC3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E4DC3">
              <w:rPr>
                <w:rFonts w:ascii="Times New Roman" w:hAnsi="Times New Roman"/>
                <w:i/>
                <w:sz w:val="20"/>
                <w:szCs w:val="20"/>
              </w:rPr>
              <w:t>Здесь указать – какие меры приняты</w:t>
            </w:r>
          </w:p>
          <w:p w:rsidR="00FE4DC3" w:rsidRPr="00FE4DC3" w:rsidRDefault="00FE4DC3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AB6998" w:rsidRDefault="00AB699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DC3">
              <w:rPr>
                <w:rFonts w:ascii="Times New Roman" w:hAnsi="Times New Roman"/>
                <w:bCs/>
                <w:sz w:val="20"/>
                <w:szCs w:val="20"/>
              </w:rPr>
              <w:t>ОУО, ГОУ</w:t>
            </w:r>
          </w:p>
        </w:tc>
      </w:tr>
      <w:tr w:rsidR="00FE4DC3" w:rsidRPr="00FE4DC3" w:rsidTr="00FE4DC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FE4DC3" w:rsidRDefault="00FE4DC3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 xml:space="preserve">В каком количестве МОУ функции по профилактике коррупционных и иных правонарушений, возложены на ответственных работников учреждений  </w:t>
            </w:r>
          </w:p>
          <w:p w:rsidR="00FE4DC3" w:rsidRPr="00FE4DC3" w:rsidRDefault="00FE4DC3">
            <w:pPr>
              <w:jc w:val="both"/>
              <w:rPr>
                <w:rFonts w:ascii="Times New Roman" w:hAnsi="Times New Roman"/>
                <w:color w:val="1D1D1D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>Количество МОУ, в которых имеются ответственные работники с функциями по профилактике коррупционных и иных правонарушений (функции возложены приказом руководителя и внесены в перечень должностных обязанностей)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FE4DC3" w:rsidRDefault="00AB6998" w:rsidP="00AB699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DC3">
              <w:rPr>
                <w:rFonts w:ascii="Times New Roman" w:hAnsi="Times New Roman"/>
                <w:bCs/>
                <w:sz w:val="20"/>
                <w:szCs w:val="20"/>
              </w:rPr>
              <w:t>ОУО</w:t>
            </w:r>
          </w:p>
        </w:tc>
      </w:tr>
      <w:tr w:rsidR="00FE4DC3" w:rsidRPr="00FE4DC3" w:rsidTr="00FE4DC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FE4DC3" w:rsidRDefault="00FE4D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 xml:space="preserve">Как организовано рассмотрение уведомлений о фактах обращений в целях склонения работников ОУО, МОУ, ГОУ к совершению коррупционных правонарушений? </w:t>
            </w:r>
          </w:p>
          <w:p w:rsidR="00FE4DC3" w:rsidRPr="00FE4DC3" w:rsidRDefault="00FE4DC3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E4DC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D70B9">
              <w:rPr>
                <w:rFonts w:ascii="Times New Roman" w:hAnsi="Times New Roman"/>
                <w:b/>
                <w:sz w:val="20"/>
                <w:szCs w:val="20"/>
              </w:rPr>
              <w:t>Фактов подачи уведомлений не было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DC3">
              <w:rPr>
                <w:rFonts w:ascii="Times New Roman" w:hAnsi="Times New Roman"/>
                <w:bCs/>
                <w:sz w:val="20"/>
                <w:szCs w:val="20"/>
              </w:rPr>
              <w:t>ОУО, ГОУ</w:t>
            </w:r>
          </w:p>
        </w:tc>
      </w:tr>
      <w:tr w:rsidR="00FE4DC3" w:rsidRPr="00FE4DC3" w:rsidTr="00FE4DC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>Каково процентное соотношение коррупционно опасных функций ОУО по отношению общему количеству функций, выполняемых этими органами?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FE4DC3" w:rsidRDefault="00FE4DC3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 xml:space="preserve">Количество коррупционно опасных функций ОУО по отношению общему количеству функций, выполняемых </w:t>
            </w:r>
            <w:r w:rsidRPr="00FE4DC3">
              <w:rPr>
                <w:rFonts w:ascii="Times New Roman" w:hAnsi="Times New Roman"/>
                <w:sz w:val="20"/>
                <w:szCs w:val="20"/>
              </w:rPr>
              <w:lastRenderedPageBreak/>
              <w:t>этими органами</w:t>
            </w:r>
          </w:p>
          <w:p w:rsidR="00FE4DC3" w:rsidRPr="00FE4DC3" w:rsidRDefault="00FE4DC3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E4DC3" w:rsidRPr="00FE4DC3" w:rsidRDefault="00FE4DC3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>Удельный вес данных функций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DC3">
              <w:rPr>
                <w:rFonts w:ascii="Times New Roman" w:hAnsi="Times New Roman"/>
                <w:bCs/>
                <w:sz w:val="20"/>
                <w:szCs w:val="20"/>
              </w:rPr>
              <w:t>ОУО</w:t>
            </w:r>
          </w:p>
        </w:tc>
      </w:tr>
      <w:tr w:rsidR="00FE4DC3" w:rsidRPr="00FE4DC3" w:rsidTr="00FE4DC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 xml:space="preserve">Как внедряются инновационные технологии администрирования, повышающие объективность и способствующие прозрачности нормотворческих и управленческих процессов, а также обеспечивающих межведомственное электронное взаимодействие органов власти субъектов Российской Федерации, органов местного самоуправления, а также их взаимодействие с гражданами и организациями в рамках оказания государственных и муниципальных услуг?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FE4DC3" w:rsidRDefault="00FE4DC3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>Количество оказываемых гражданам и организациям услуг в электронном виде</w:t>
            </w:r>
          </w:p>
          <w:p w:rsidR="00FE4DC3" w:rsidRPr="00FE4DC3" w:rsidRDefault="00FE4DC3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E4DC3" w:rsidRPr="00FE4DC3" w:rsidRDefault="00FE4DC3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E4DC3" w:rsidRPr="00FE4DC3" w:rsidRDefault="00FE4DC3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Default="009D70B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2191D">
              <w:rPr>
                <w:rFonts w:ascii="Times New Roman" w:hAnsi="Times New Roman"/>
                <w:b/>
                <w:bCs/>
                <w:sz w:val="20"/>
                <w:szCs w:val="20"/>
              </w:rPr>
              <w:t>Сетевой город. Образование.</w:t>
            </w:r>
          </w:p>
          <w:p w:rsidR="0092191D" w:rsidRPr="00FE4DC3" w:rsidRDefault="0092191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Е-Услуга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DC3">
              <w:rPr>
                <w:rFonts w:ascii="Times New Roman" w:hAnsi="Times New Roman"/>
                <w:bCs/>
                <w:sz w:val="20"/>
                <w:szCs w:val="20"/>
              </w:rPr>
              <w:t>ОУО, ГОУ</w:t>
            </w:r>
          </w:p>
        </w:tc>
      </w:tr>
      <w:tr w:rsidR="00FE4DC3" w:rsidRPr="00FE4DC3" w:rsidTr="00FE4DC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>Разработаны ли и внедрены регламенты и стандарты оказания электронных муниципальных услуг гражданам и организациям, электронного документооборота?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>Количество внедренных регламентов и стандартов ведения электронного документооборота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DC3">
              <w:rPr>
                <w:rFonts w:ascii="Times New Roman" w:hAnsi="Times New Roman"/>
                <w:bCs/>
                <w:sz w:val="20"/>
                <w:szCs w:val="20"/>
              </w:rPr>
              <w:t>ОУО</w:t>
            </w:r>
          </w:p>
        </w:tc>
      </w:tr>
      <w:tr w:rsidR="00FE4DC3" w:rsidRPr="00FE4DC3" w:rsidTr="00FE4DC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>Как ведется работа по созданию многофункциональных центров для предоставления гражданам и организациям муниципальных услуг (далее – МФЦ)?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>Количество оказываемых муниципальных услуг</w:t>
            </w:r>
          </w:p>
          <w:p w:rsidR="00FE4DC3" w:rsidRPr="00FE4DC3" w:rsidRDefault="00FE4DC3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FE4DC3" w:rsidRDefault="00FE4DC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DC3">
              <w:rPr>
                <w:rFonts w:ascii="Times New Roman" w:hAnsi="Times New Roman"/>
                <w:bCs/>
                <w:sz w:val="20"/>
                <w:szCs w:val="20"/>
              </w:rPr>
              <w:t>ОУО</w:t>
            </w:r>
          </w:p>
        </w:tc>
      </w:tr>
      <w:tr w:rsidR="00FE4DC3" w:rsidRPr="00FE4DC3" w:rsidTr="00FE4DC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>Как организован антикоррупционный мониторинг в образовательных учреждениях, ОУО? Как ведется работа по проведению исследований коррупциогенных факторов и эффективности принимаемых антикоррупционных мер? Использование полученных результатов для выработки превентивных мер в рамках антикоррупционной политики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FE4DC3" w:rsidRDefault="00FE4DC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E4DC3" w:rsidRPr="00FE4DC3" w:rsidRDefault="009D70B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Анкетирование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DC3">
              <w:rPr>
                <w:rFonts w:ascii="Times New Roman" w:hAnsi="Times New Roman"/>
                <w:bCs/>
                <w:sz w:val="20"/>
                <w:szCs w:val="20"/>
              </w:rPr>
              <w:t>ОУО, ГОУ</w:t>
            </w:r>
          </w:p>
        </w:tc>
      </w:tr>
      <w:tr w:rsidR="00FE4DC3" w:rsidRPr="00FE4DC3" w:rsidTr="00FE4DC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>Как организовано антикоррупционное образование в образовательных учреждениях? Какие внедряются в практику работу образовательных учреждений и  используются при организации антикоррупционного образования обучающихся методические и учебные пособия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FE4DC3" w:rsidRDefault="00FE4DC3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>Количество образовательных учреждений, в которых проводилась в отчетном периоде данная работа</w:t>
            </w:r>
          </w:p>
          <w:p w:rsidR="00FE4DC3" w:rsidRDefault="009D70B9" w:rsidP="002963A5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Использовали методические материалы МОНО по противодействи</w:t>
            </w:r>
            <w:r w:rsidR="00BA6824">
              <w:rPr>
                <w:rFonts w:ascii="Times New Roman" w:hAnsi="Times New Roman"/>
                <w:b/>
                <w:sz w:val="20"/>
                <w:szCs w:val="20"/>
              </w:rPr>
              <w:t>ю коррупции (сотрудники д/с – 20</w:t>
            </w:r>
            <w:r w:rsidR="0050284C">
              <w:rPr>
                <w:rFonts w:ascii="Times New Roman" w:hAnsi="Times New Roman"/>
                <w:b/>
                <w:sz w:val="20"/>
                <w:szCs w:val="20"/>
              </w:rPr>
              <w:t xml:space="preserve"> чел.), беседа на </w:t>
            </w:r>
            <w:r w:rsidR="0050284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тему: «Организация работы по профилактике коррупционных правонарушений в государственных учреждениях»</w:t>
            </w:r>
            <w:r w:rsidR="00E936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0284C" w:rsidRPr="002963A5" w:rsidRDefault="0050284C" w:rsidP="002963A5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«Ситуации, которые могут привести к возникновению конфликта интересов».</w:t>
            </w:r>
          </w:p>
          <w:p w:rsidR="00FE4DC3" w:rsidRPr="00FE4DC3" w:rsidRDefault="00FE4DC3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E4DC3">
              <w:rPr>
                <w:rFonts w:ascii="Times New Roman" w:hAnsi="Times New Roman"/>
                <w:i/>
                <w:sz w:val="20"/>
                <w:szCs w:val="20"/>
              </w:rPr>
              <w:t>Здесь необходимо указать:</w:t>
            </w:r>
          </w:p>
          <w:p w:rsidR="00FE4DC3" w:rsidRPr="002963A5" w:rsidRDefault="00FE4DC3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E4DC3">
              <w:rPr>
                <w:rFonts w:ascii="Times New Roman" w:hAnsi="Times New Roman"/>
                <w:i/>
                <w:sz w:val="20"/>
                <w:szCs w:val="20"/>
              </w:rPr>
              <w:t xml:space="preserve">- какие методические и учебные пособия используются, </w:t>
            </w:r>
          </w:p>
          <w:p w:rsidR="00FE4DC3" w:rsidRPr="00FE4DC3" w:rsidRDefault="00FE4DC3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E4DC3">
              <w:rPr>
                <w:rFonts w:ascii="Times New Roman" w:hAnsi="Times New Roman"/>
                <w:i/>
                <w:sz w:val="20"/>
                <w:szCs w:val="20"/>
              </w:rPr>
              <w:t>- в рамках каких образовательных предметов и спецкурсов осуществляется антикоррупционное образование</w:t>
            </w:r>
          </w:p>
          <w:p w:rsidR="00FE4DC3" w:rsidRPr="00FE4DC3" w:rsidRDefault="00FE4DC3">
            <w:pPr>
              <w:shd w:val="clear" w:color="auto" w:fill="FFFFFF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4DC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DC3">
              <w:rPr>
                <w:rFonts w:ascii="Times New Roman" w:hAnsi="Times New Roman"/>
                <w:bCs/>
                <w:sz w:val="20"/>
                <w:szCs w:val="20"/>
              </w:rPr>
              <w:t>ОУО, ГОУ</w:t>
            </w:r>
          </w:p>
        </w:tc>
      </w:tr>
      <w:tr w:rsidR="00FE4DC3" w:rsidRPr="00FE4DC3" w:rsidTr="00FE4DC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>Как осуществляется взаимодействие с родителями, созданными ими общественными организациями, другими институтами гражданского общества по</w:t>
            </w:r>
            <w:r w:rsidR="0092191D">
              <w:rPr>
                <w:rFonts w:ascii="Times New Roman" w:hAnsi="Times New Roman"/>
                <w:sz w:val="20"/>
                <w:szCs w:val="20"/>
              </w:rPr>
              <w:t xml:space="preserve"> вопросам антикоррупционной проп</w:t>
            </w:r>
            <w:r w:rsidRPr="00FE4DC3">
              <w:rPr>
                <w:rFonts w:ascii="Times New Roman" w:hAnsi="Times New Roman"/>
                <w:sz w:val="20"/>
                <w:szCs w:val="20"/>
              </w:rPr>
              <w:t>аганды, осуществлению контроля за результатами работы по противодействию коррупции, стимулированию антикоррупционной активности общественности?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FE4DC3" w:rsidRDefault="009D70B9" w:rsidP="009D70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Индивидуальные беседы с родителями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DC3">
              <w:rPr>
                <w:rFonts w:ascii="Times New Roman" w:hAnsi="Times New Roman"/>
                <w:bCs/>
                <w:sz w:val="20"/>
                <w:szCs w:val="20"/>
              </w:rPr>
              <w:t>ОУО, ГОУ</w:t>
            </w:r>
          </w:p>
        </w:tc>
      </w:tr>
      <w:tr w:rsidR="00FE4DC3" w:rsidRPr="00FE4DC3" w:rsidTr="00FE4DC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>Осуществляется ли публикация и размещение на Интернет-сайтах ежеквартальных, ежегодных отчетов о работе по противодействию коррупции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C3">
              <w:rPr>
                <w:rFonts w:ascii="Times New Roman" w:hAnsi="Times New Roman"/>
                <w:sz w:val="20"/>
                <w:szCs w:val="20"/>
              </w:rPr>
              <w:t>Количество учреждения, осуществляющих публикацию отчетов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FE4DC3" w:rsidRDefault="009D70B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DC3" w:rsidRPr="00FE4DC3" w:rsidRDefault="00FE4DC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DC3">
              <w:rPr>
                <w:rFonts w:ascii="Times New Roman" w:hAnsi="Times New Roman"/>
                <w:bCs/>
                <w:sz w:val="20"/>
                <w:szCs w:val="20"/>
              </w:rPr>
              <w:t>ОУО, ГОУ</w:t>
            </w:r>
          </w:p>
        </w:tc>
      </w:tr>
    </w:tbl>
    <w:p w:rsidR="00FE4DC3" w:rsidRDefault="00FE4DC3" w:rsidP="00356546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D40E0" w:rsidRDefault="00DD40E0" w:rsidP="00356546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D40E0" w:rsidRDefault="00DD40E0" w:rsidP="00356546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D40E0" w:rsidRPr="00DD40E0" w:rsidRDefault="00DD40E0" w:rsidP="00356546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DD40E0" w:rsidRPr="007E0BC2" w:rsidRDefault="00DD40E0" w:rsidP="00356546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  <w:sectPr w:rsidR="00DD40E0" w:rsidRPr="007E0BC2" w:rsidSect="00FE4DC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DD40E0">
        <w:rPr>
          <w:rFonts w:ascii="Times New Roman" w:hAnsi="Times New Roman"/>
          <w:bCs/>
          <w:color w:val="000000"/>
          <w:sz w:val="24"/>
          <w:szCs w:val="24"/>
        </w:rPr>
        <w:t xml:space="preserve">Заведующий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МДОУ д/с «Чебурашка» п.Ковернино                                               </w:t>
      </w:r>
      <w:r w:rsidR="00470DCC">
        <w:rPr>
          <w:rFonts w:ascii="Times New Roman" w:hAnsi="Times New Roman"/>
          <w:bCs/>
          <w:color w:val="000000"/>
          <w:sz w:val="24"/>
          <w:szCs w:val="24"/>
        </w:rPr>
        <w:t xml:space="preserve">        А.А.Уткина</w:t>
      </w:r>
    </w:p>
    <w:p w:rsidR="001F5625" w:rsidRPr="007E0BC2" w:rsidRDefault="001F5625" w:rsidP="007E0B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F5625" w:rsidRPr="007E0BC2" w:rsidSect="0030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59CE"/>
    <w:multiLevelType w:val="hybridMultilevel"/>
    <w:tmpl w:val="3E14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A9"/>
    <w:rsid w:val="0004379F"/>
    <w:rsid w:val="000A5F24"/>
    <w:rsid w:val="000E18FB"/>
    <w:rsid w:val="000E44FA"/>
    <w:rsid w:val="000F4A65"/>
    <w:rsid w:val="000F676F"/>
    <w:rsid w:val="00127C1F"/>
    <w:rsid w:val="00127CD6"/>
    <w:rsid w:val="00141DFA"/>
    <w:rsid w:val="001703A2"/>
    <w:rsid w:val="00171E04"/>
    <w:rsid w:val="00194686"/>
    <w:rsid w:val="001A3B81"/>
    <w:rsid w:val="001D4CF7"/>
    <w:rsid w:val="001E1130"/>
    <w:rsid w:val="001F270A"/>
    <w:rsid w:val="001F5625"/>
    <w:rsid w:val="00213B82"/>
    <w:rsid w:val="00215B09"/>
    <w:rsid w:val="00250343"/>
    <w:rsid w:val="00280364"/>
    <w:rsid w:val="002838B1"/>
    <w:rsid w:val="002963A5"/>
    <w:rsid w:val="002C2F6C"/>
    <w:rsid w:val="002D2725"/>
    <w:rsid w:val="002D2941"/>
    <w:rsid w:val="00301500"/>
    <w:rsid w:val="00303D11"/>
    <w:rsid w:val="00321969"/>
    <w:rsid w:val="00343D07"/>
    <w:rsid w:val="00356546"/>
    <w:rsid w:val="003603A9"/>
    <w:rsid w:val="00387762"/>
    <w:rsid w:val="003B3E9D"/>
    <w:rsid w:val="003C5195"/>
    <w:rsid w:val="003E2BC5"/>
    <w:rsid w:val="003F077E"/>
    <w:rsid w:val="00416ECC"/>
    <w:rsid w:val="0044141E"/>
    <w:rsid w:val="00454056"/>
    <w:rsid w:val="00470DCC"/>
    <w:rsid w:val="004C1740"/>
    <w:rsid w:val="0050284C"/>
    <w:rsid w:val="00520921"/>
    <w:rsid w:val="00553AEE"/>
    <w:rsid w:val="00602AA6"/>
    <w:rsid w:val="00624E85"/>
    <w:rsid w:val="006718D5"/>
    <w:rsid w:val="00696306"/>
    <w:rsid w:val="006A527E"/>
    <w:rsid w:val="00701B29"/>
    <w:rsid w:val="00707CC1"/>
    <w:rsid w:val="00741D4A"/>
    <w:rsid w:val="007477DC"/>
    <w:rsid w:val="0075109F"/>
    <w:rsid w:val="00753FEA"/>
    <w:rsid w:val="007600F6"/>
    <w:rsid w:val="00776735"/>
    <w:rsid w:val="007C09A5"/>
    <w:rsid w:val="007E0BC2"/>
    <w:rsid w:val="00850EF7"/>
    <w:rsid w:val="008542DD"/>
    <w:rsid w:val="008741C8"/>
    <w:rsid w:val="0089446D"/>
    <w:rsid w:val="008A2804"/>
    <w:rsid w:val="008A492D"/>
    <w:rsid w:val="008B59B3"/>
    <w:rsid w:val="008B6135"/>
    <w:rsid w:val="008E3A5D"/>
    <w:rsid w:val="009137F3"/>
    <w:rsid w:val="0092191D"/>
    <w:rsid w:val="00983D56"/>
    <w:rsid w:val="00997BFB"/>
    <w:rsid w:val="009D39E1"/>
    <w:rsid w:val="009D70B9"/>
    <w:rsid w:val="00AA014A"/>
    <w:rsid w:val="00AA4C13"/>
    <w:rsid w:val="00AB43F0"/>
    <w:rsid w:val="00AB6198"/>
    <w:rsid w:val="00AB6998"/>
    <w:rsid w:val="00AD124A"/>
    <w:rsid w:val="00AE413D"/>
    <w:rsid w:val="00B05141"/>
    <w:rsid w:val="00B06FD8"/>
    <w:rsid w:val="00B51EEA"/>
    <w:rsid w:val="00BA01BE"/>
    <w:rsid w:val="00BA2B04"/>
    <w:rsid w:val="00BA6824"/>
    <w:rsid w:val="00BE0C2C"/>
    <w:rsid w:val="00BE2CBE"/>
    <w:rsid w:val="00BF1E75"/>
    <w:rsid w:val="00C65B53"/>
    <w:rsid w:val="00CB4341"/>
    <w:rsid w:val="00CE70CA"/>
    <w:rsid w:val="00D03511"/>
    <w:rsid w:val="00D205DF"/>
    <w:rsid w:val="00D232C3"/>
    <w:rsid w:val="00D45DFE"/>
    <w:rsid w:val="00D83181"/>
    <w:rsid w:val="00D957C5"/>
    <w:rsid w:val="00DA3AA0"/>
    <w:rsid w:val="00DC6A34"/>
    <w:rsid w:val="00DD1109"/>
    <w:rsid w:val="00DD40E0"/>
    <w:rsid w:val="00DF6488"/>
    <w:rsid w:val="00E157DB"/>
    <w:rsid w:val="00E936DA"/>
    <w:rsid w:val="00EA50B8"/>
    <w:rsid w:val="00EB7B2E"/>
    <w:rsid w:val="00ED401C"/>
    <w:rsid w:val="00F10BCB"/>
    <w:rsid w:val="00F17C1B"/>
    <w:rsid w:val="00F37D52"/>
    <w:rsid w:val="00F5399C"/>
    <w:rsid w:val="00F85BEC"/>
    <w:rsid w:val="00FB1B7F"/>
    <w:rsid w:val="00FD7BAA"/>
    <w:rsid w:val="00FE4DC3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11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link w:val="40"/>
    <w:uiPriority w:val="99"/>
    <w:qFormat/>
    <w:rsid w:val="00983D5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983D56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99"/>
    <w:qFormat/>
    <w:rsid w:val="008B59B3"/>
    <w:rPr>
      <w:sz w:val="22"/>
      <w:szCs w:val="22"/>
    </w:rPr>
  </w:style>
  <w:style w:type="paragraph" w:customStyle="1" w:styleId="consplusnormal">
    <w:name w:val="consplusnormal"/>
    <w:basedOn w:val="a"/>
    <w:uiPriority w:val="99"/>
    <w:rsid w:val="00983D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uiPriority w:val="99"/>
    <w:rsid w:val="003565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uiPriority w:val="99"/>
    <w:rsid w:val="00356546"/>
    <w:rPr>
      <w:rFonts w:cs="Times New Roman"/>
    </w:rPr>
  </w:style>
  <w:style w:type="paragraph" w:customStyle="1" w:styleId="s1">
    <w:name w:val="s_1"/>
    <w:basedOn w:val="a"/>
    <w:uiPriority w:val="99"/>
    <w:rsid w:val="003565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9">
    <w:name w:val="s_9"/>
    <w:basedOn w:val="a"/>
    <w:uiPriority w:val="99"/>
    <w:rsid w:val="003565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56546"/>
    <w:rPr>
      <w:rFonts w:cs="Times New Roman"/>
    </w:rPr>
  </w:style>
  <w:style w:type="character" w:styleId="a4">
    <w:name w:val="Hyperlink"/>
    <w:basedOn w:val="a0"/>
    <w:uiPriority w:val="99"/>
    <w:semiHidden/>
    <w:rsid w:val="00356546"/>
    <w:rPr>
      <w:rFonts w:cs="Times New Roman"/>
      <w:color w:val="0000FF"/>
      <w:u w:val="single"/>
    </w:rPr>
  </w:style>
  <w:style w:type="paragraph" w:customStyle="1" w:styleId="s22">
    <w:name w:val="s_22"/>
    <w:basedOn w:val="a"/>
    <w:uiPriority w:val="99"/>
    <w:rsid w:val="003565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rsid w:val="00FE4DC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11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link w:val="40"/>
    <w:uiPriority w:val="99"/>
    <w:qFormat/>
    <w:rsid w:val="00983D5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983D56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99"/>
    <w:qFormat/>
    <w:rsid w:val="008B59B3"/>
    <w:rPr>
      <w:sz w:val="22"/>
      <w:szCs w:val="22"/>
    </w:rPr>
  </w:style>
  <w:style w:type="paragraph" w:customStyle="1" w:styleId="consplusnormal">
    <w:name w:val="consplusnormal"/>
    <w:basedOn w:val="a"/>
    <w:uiPriority w:val="99"/>
    <w:rsid w:val="00983D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uiPriority w:val="99"/>
    <w:rsid w:val="003565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uiPriority w:val="99"/>
    <w:rsid w:val="00356546"/>
    <w:rPr>
      <w:rFonts w:cs="Times New Roman"/>
    </w:rPr>
  </w:style>
  <w:style w:type="paragraph" w:customStyle="1" w:styleId="s1">
    <w:name w:val="s_1"/>
    <w:basedOn w:val="a"/>
    <w:uiPriority w:val="99"/>
    <w:rsid w:val="003565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9">
    <w:name w:val="s_9"/>
    <w:basedOn w:val="a"/>
    <w:uiPriority w:val="99"/>
    <w:rsid w:val="003565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56546"/>
    <w:rPr>
      <w:rFonts w:cs="Times New Roman"/>
    </w:rPr>
  </w:style>
  <w:style w:type="character" w:styleId="a4">
    <w:name w:val="Hyperlink"/>
    <w:basedOn w:val="a0"/>
    <w:uiPriority w:val="99"/>
    <w:semiHidden/>
    <w:rsid w:val="00356546"/>
    <w:rPr>
      <w:rFonts w:cs="Times New Roman"/>
      <w:color w:val="0000FF"/>
      <w:u w:val="single"/>
    </w:rPr>
  </w:style>
  <w:style w:type="paragraph" w:customStyle="1" w:styleId="s22">
    <w:name w:val="s_22"/>
    <w:basedOn w:val="a"/>
    <w:uiPriority w:val="99"/>
    <w:rsid w:val="003565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rsid w:val="00FE4DC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3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3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3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39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3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EBB77-2B1C-48F7-8440-AE62197C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8107</CharactersWithSpaces>
  <SharedDoc>false</SharedDoc>
  <HLinks>
    <vt:vector size="36" baseType="variant">
      <vt:variant>
        <vt:i4>3276843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http://base.garant.ru/55726921/</vt:lpwstr>
      </vt:variant>
      <vt:variant>
        <vt:lpwstr/>
      </vt:variant>
      <vt:variant>
        <vt:i4>5439608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http://base.garant.ru/71202924/</vt:lpwstr>
      </vt:variant>
      <vt:variant>
        <vt:lpwstr>block_62</vt:lpwstr>
      </vt:variant>
      <vt:variant>
        <vt:i4>3997737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http://base.garant.ru/71202938/</vt:lpwstr>
      </vt:variant>
      <vt:variant>
        <vt:lpwstr/>
      </vt:variant>
      <vt:variant>
        <vt:i4>3276839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http://base.garant.ru/70499600/</vt:lpwstr>
      </vt:variant>
      <vt:variant>
        <vt:lpwstr/>
      </vt:variant>
      <vt:variant>
        <vt:i4>3997742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http://base.garant.ru/71449792/</vt:lpwstr>
      </vt:variant>
      <vt:variant>
        <vt:lpwstr/>
      </vt:variant>
      <vt:variant>
        <vt:i4>7143497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http://base.garant.ru/71449792/</vt:lpwstr>
      </vt:variant>
      <vt:variant>
        <vt:lpwstr>block_1000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Чебурашка</cp:lastModifiedBy>
  <cp:revision>2</cp:revision>
  <cp:lastPrinted>2018-11-23T07:12:00Z</cp:lastPrinted>
  <dcterms:created xsi:type="dcterms:W3CDTF">2024-05-03T07:43:00Z</dcterms:created>
  <dcterms:modified xsi:type="dcterms:W3CDTF">2024-05-03T07:43:00Z</dcterms:modified>
</cp:coreProperties>
</file>