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720" w:rsidRPr="00C35E33" w:rsidRDefault="00103D33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35E33">
        <w:rPr>
          <w:rFonts w:ascii="Times New Roman" w:eastAsia="Times New Roman" w:hAnsi="Times New Roman" w:cs="Times New Roman"/>
          <w:b/>
          <w:sz w:val="28"/>
          <w:szCs w:val="28"/>
        </w:rPr>
        <w:t>Неделя профилактики неинфекционных заболеваний</w:t>
      </w:r>
    </w:p>
    <w:p w:rsidR="00A92F26" w:rsidRPr="009F34FB" w:rsidRDefault="00A92F26" w:rsidP="0076648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4FB">
        <w:rPr>
          <w:rFonts w:ascii="Times New Roman" w:hAnsi="Times New Roman" w:cs="Times New Roman"/>
          <w:sz w:val="28"/>
          <w:szCs w:val="28"/>
        </w:rPr>
        <w:t>Хронические неинфекционные заболевания (ХНИЗ) являются основной причиной инвалидности и преждевременной смертности населения Российской Федерации. На долю смертей от ХНИЗ приходится порядка 70% всех случаев, из которых более 40% являются преждевременными.</w:t>
      </w:r>
    </w:p>
    <w:p w:rsidR="00596A8F" w:rsidRDefault="00834036" w:rsidP="0076648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34FB">
        <w:rPr>
          <w:rFonts w:ascii="Times New Roman" w:hAnsi="Times New Roman" w:cs="Times New Roman"/>
          <w:sz w:val="28"/>
          <w:szCs w:val="28"/>
        </w:rPr>
        <w:t>Какие заболевания относят к этой группе, в чем причина их развития, по каким внешним признакам и симптомам можно предположить, что болен, чтобы вовремя обратиться к врачу, а также о том, как предотвратить развитие неинфекционных заболеваний</w:t>
      </w:r>
      <w:r w:rsidR="00596A8F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834036" w:rsidRPr="009F34FB" w:rsidRDefault="00596A8F" w:rsidP="00596A8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A8F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036" w:rsidRPr="009F34FB">
        <w:rPr>
          <w:rFonts w:ascii="Times New Roman" w:hAnsi="Times New Roman" w:cs="Times New Roman"/>
          <w:sz w:val="28"/>
          <w:szCs w:val="28"/>
        </w:rPr>
        <w:t>Неинфекционные заболевания – это болезни, которые не передаются от человека человеку, имеют длительную продолжительность и, как правило, медленно прогрессируют.</w:t>
      </w:r>
    </w:p>
    <w:p w:rsidR="00834036" w:rsidRPr="009F34FB" w:rsidRDefault="00834036" w:rsidP="0076648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4FB">
        <w:rPr>
          <w:rFonts w:ascii="Times New Roman" w:hAnsi="Times New Roman" w:cs="Times New Roman"/>
          <w:sz w:val="28"/>
          <w:szCs w:val="28"/>
        </w:rPr>
        <w:t xml:space="preserve">К группе неинфекционных заболеваний относятся болезни системы кровообращения, артериальная гипертония, стенокардия и нарушения ритма сердца, хроническая сердечная недостаточность, инсульт – острое нарушение мозгового кровообращения, хронические заболевания органов дыхания (хронический </w:t>
      </w:r>
      <w:proofErr w:type="spellStart"/>
      <w:r w:rsidRPr="009F34FB">
        <w:rPr>
          <w:rFonts w:ascii="Times New Roman" w:hAnsi="Times New Roman" w:cs="Times New Roman"/>
          <w:sz w:val="28"/>
          <w:szCs w:val="28"/>
        </w:rPr>
        <w:t>необструктивный</w:t>
      </w:r>
      <w:proofErr w:type="spellEnd"/>
      <w:r w:rsidRPr="009F34FB">
        <w:rPr>
          <w:rFonts w:ascii="Times New Roman" w:hAnsi="Times New Roman" w:cs="Times New Roman"/>
          <w:sz w:val="28"/>
          <w:szCs w:val="28"/>
        </w:rPr>
        <w:t xml:space="preserve"> бронхит, бронхиальная астма, кистозный фиброз, эмфизема и </w:t>
      </w:r>
      <w:proofErr w:type="spellStart"/>
      <w:r w:rsidRPr="009F34FB">
        <w:rPr>
          <w:rFonts w:ascii="Times New Roman" w:hAnsi="Times New Roman" w:cs="Times New Roman"/>
          <w:sz w:val="28"/>
          <w:szCs w:val="28"/>
        </w:rPr>
        <w:t>саркоидоз</w:t>
      </w:r>
      <w:proofErr w:type="spellEnd"/>
      <w:r w:rsidRPr="009F34FB">
        <w:rPr>
          <w:rFonts w:ascii="Times New Roman" w:hAnsi="Times New Roman" w:cs="Times New Roman"/>
          <w:sz w:val="28"/>
          <w:szCs w:val="28"/>
        </w:rPr>
        <w:t xml:space="preserve"> легких, хроническая пневмония), онкологические новообразования, эндокринные заболевания, в частности, сахарный диабет и многие другие.</w:t>
      </w:r>
    </w:p>
    <w:p w:rsidR="00834036" w:rsidRPr="009F34FB" w:rsidRDefault="00596A8F" w:rsidP="0076648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834036" w:rsidRPr="009F34FB">
        <w:rPr>
          <w:rFonts w:ascii="Times New Roman" w:hAnsi="Times New Roman" w:cs="Times New Roman"/>
          <w:sz w:val="28"/>
          <w:szCs w:val="28"/>
        </w:rPr>
        <w:t xml:space="preserve">Неинфекционные заболевания могут быть вызваны врожденной предрасположенностью, однако чаще причиной их развития является образ жизни человека. Наиболее частые факторы, вызывающие развитие неинфекционных заболеваний: низкая физическая активность, нерациональное питание и связанная с ним избыточная масса тела, повышенный уровень глюкозы крови, </w:t>
      </w:r>
      <w:proofErr w:type="spellStart"/>
      <w:r w:rsidR="00834036" w:rsidRPr="009F34FB">
        <w:rPr>
          <w:rFonts w:ascii="Times New Roman" w:hAnsi="Times New Roman" w:cs="Times New Roman"/>
          <w:sz w:val="28"/>
          <w:szCs w:val="28"/>
        </w:rPr>
        <w:t>дислипидемия</w:t>
      </w:r>
      <w:proofErr w:type="spellEnd"/>
      <w:r w:rsidR="00834036" w:rsidRPr="009F34FB">
        <w:rPr>
          <w:rFonts w:ascii="Times New Roman" w:hAnsi="Times New Roman" w:cs="Times New Roman"/>
          <w:sz w:val="28"/>
          <w:szCs w:val="28"/>
        </w:rPr>
        <w:t xml:space="preserve"> (дисбаланс триглицеридов и липопротеинов в крови), активное или пассивное курение, пагубное потребление алкоголя, частые стрессы, повышенное артериальное давление.</w:t>
      </w:r>
    </w:p>
    <w:p w:rsidR="00834036" w:rsidRPr="009F34FB" w:rsidRDefault="00596A8F" w:rsidP="0076648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834036" w:rsidRPr="009F34FB">
        <w:rPr>
          <w:rFonts w:ascii="Times New Roman" w:hAnsi="Times New Roman" w:cs="Times New Roman"/>
          <w:sz w:val="28"/>
          <w:szCs w:val="28"/>
        </w:rPr>
        <w:t>На развитие болезни могут указывать повышенное артериальное давление, учащение пульса, головные боли, боли в области сердца за грудиной, одышка в покое, при подъеме по лестнице и других физических нагрузках, отечность лица, шеи, рук и ног, слабость и быстрая утомляемость, повышение или снижение веса без объективных причин, снижение остроты зрения, появление «мушек» перед глазами, острые боли в ногах (в том числе</w:t>
      </w:r>
      <w:proofErr w:type="gramEnd"/>
      <w:r w:rsidR="00834036" w:rsidRPr="009F34FB">
        <w:rPr>
          <w:rFonts w:ascii="Times New Roman" w:hAnsi="Times New Roman" w:cs="Times New Roman"/>
          <w:sz w:val="28"/>
          <w:szCs w:val="28"/>
        </w:rPr>
        <w:t xml:space="preserve"> в состоянии покоя, по ночам), онемение рук, тяжесть в ногах, судороги, «перемежающаяся» хромота (боль в мышцах при ходьбе), бледный оттенок кожи стоп и пальцев на ногах, ощущение, что конечность мерзнет при </w:t>
      </w:r>
      <w:r w:rsidR="00834036" w:rsidRPr="009F34FB">
        <w:rPr>
          <w:rFonts w:ascii="Times New Roman" w:hAnsi="Times New Roman" w:cs="Times New Roman"/>
          <w:sz w:val="28"/>
          <w:szCs w:val="28"/>
        </w:rPr>
        <w:lastRenderedPageBreak/>
        <w:t>нормальной температуре воздуха. Менее характерные признаки, которые также могут указывать на развитие неинфекционного заболевания: избыточное выпадение волос, головокружение, появление пятен и кругов под глазами, трещин на пятках, коже пальцев, в межпальцевых промежутках, язвы на коже.</w:t>
      </w:r>
    </w:p>
    <w:p w:rsidR="00D1087A" w:rsidRPr="009F34FB" w:rsidRDefault="005F7B98" w:rsidP="0076648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834036" w:rsidRPr="009F34FB">
        <w:rPr>
          <w:rFonts w:ascii="Times New Roman" w:hAnsi="Times New Roman" w:cs="Times New Roman"/>
          <w:sz w:val="28"/>
          <w:szCs w:val="28"/>
        </w:rPr>
        <w:t xml:space="preserve">Поскольку основные факторы риска развития неинфекционных заболеваний связаны с особенностями образа жизни человека, то для того, чтобы предотвратить их, нужно вести здоровый образ жизни. </w:t>
      </w:r>
    </w:p>
    <w:p w:rsidR="005F7B98" w:rsidRDefault="005F7B98" w:rsidP="0076648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Д</w:t>
      </w:r>
      <w:r w:rsidR="00740483" w:rsidRPr="005F7B98">
        <w:rPr>
          <w:rFonts w:ascii="Times New Roman" w:hAnsi="Times New Roman" w:cs="Times New Roman"/>
          <w:sz w:val="28"/>
          <w:szCs w:val="28"/>
        </w:rPr>
        <w:t xml:space="preserve">ля профилактики </w:t>
      </w:r>
      <w:r>
        <w:rPr>
          <w:rFonts w:ascii="Times New Roman" w:hAnsi="Times New Roman" w:cs="Times New Roman"/>
          <w:sz w:val="28"/>
          <w:szCs w:val="28"/>
        </w:rPr>
        <w:t>ХНИЗ, п</w:t>
      </w:r>
      <w:r w:rsidR="00740483" w:rsidRPr="009F34FB">
        <w:rPr>
          <w:rFonts w:ascii="Times New Roman" w:hAnsi="Times New Roman" w:cs="Times New Roman"/>
          <w:sz w:val="28"/>
          <w:szCs w:val="28"/>
        </w:rPr>
        <w:t xml:space="preserve">режде всего, </w:t>
      </w:r>
      <w:r>
        <w:rPr>
          <w:rFonts w:ascii="Times New Roman" w:hAnsi="Times New Roman" w:cs="Times New Roman"/>
          <w:sz w:val="28"/>
          <w:szCs w:val="28"/>
        </w:rPr>
        <w:t>нужно:</w:t>
      </w:r>
    </w:p>
    <w:p w:rsidR="00740483" w:rsidRPr="009F34FB" w:rsidRDefault="005F7B98" w:rsidP="0076648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</w:t>
      </w:r>
      <w:r w:rsidR="00740483" w:rsidRPr="009F34FB">
        <w:rPr>
          <w:rFonts w:ascii="Times New Roman" w:hAnsi="Times New Roman" w:cs="Times New Roman"/>
          <w:sz w:val="28"/>
          <w:szCs w:val="28"/>
        </w:rPr>
        <w:t xml:space="preserve">нать свои показатели, характеризующие здоровье – уровень холестерина в крови, уровень артериального давления, уровень глюкозы в крови, индекс массы тела, окружность талии. </w:t>
      </w:r>
    </w:p>
    <w:p w:rsidR="00740483" w:rsidRPr="009F34FB" w:rsidRDefault="005F7B98" w:rsidP="0076648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40483" w:rsidRPr="009F34FB">
        <w:rPr>
          <w:rFonts w:ascii="Times New Roman" w:hAnsi="Times New Roman" w:cs="Times New Roman"/>
          <w:sz w:val="28"/>
          <w:szCs w:val="28"/>
        </w:rPr>
        <w:t xml:space="preserve">Регулярно проходить профилактические медицинские осмотры и диспансеризацию. </w:t>
      </w:r>
    </w:p>
    <w:p w:rsidR="00740483" w:rsidRPr="009F34FB" w:rsidRDefault="005F7B98" w:rsidP="0076648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40483" w:rsidRPr="009F34FB">
        <w:rPr>
          <w:rFonts w:ascii="Times New Roman" w:hAnsi="Times New Roman" w:cs="Times New Roman"/>
          <w:sz w:val="28"/>
          <w:szCs w:val="28"/>
        </w:rPr>
        <w:t>Правильно питаться – ограничить потребление соли до 5 г/сутки,  увеличить потребление фруктов и овощей не менее 400–500 гр. в день, увеличить потребление продуктов из цельного зерна, орехов, бобовых для обеспечения организма клетчаткой, снизить потребление насыщенных жиров. Рацион должен содержать достаточное количество растительных масел до 20–30 г/сутки, обеспечивающих организм полиненасыщенными жирными кислотами рыба не менее 2 раз в неделю, желательно жирных сортов. Ограничить потребление продуктов, содержащих добавленный сахар - сладкие газированные напитки и сладости.</w:t>
      </w:r>
    </w:p>
    <w:p w:rsidR="00740483" w:rsidRPr="009F34FB" w:rsidRDefault="005F7B98" w:rsidP="0076648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40483" w:rsidRPr="009F34FB">
        <w:rPr>
          <w:rFonts w:ascii="Times New Roman" w:hAnsi="Times New Roman" w:cs="Times New Roman"/>
          <w:sz w:val="28"/>
          <w:szCs w:val="28"/>
        </w:rPr>
        <w:t xml:space="preserve">Не курить. </w:t>
      </w:r>
    </w:p>
    <w:p w:rsidR="00740483" w:rsidRPr="009F34FB" w:rsidRDefault="005F7B98" w:rsidP="0076648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40483" w:rsidRPr="009F34FB">
        <w:rPr>
          <w:rFonts w:ascii="Times New Roman" w:hAnsi="Times New Roman" w:cs="Times New Roman"/>
          <w:sz w:val="28"/>
          <w:szCs w:val="28"/>
        </w:rPr>
        <w:t xml:space="preserve">Отказаться от чрезмерного потребления спиртных напитков. </w:t>
      </w:r>
    </w:p>
    <w:p w:rsidR="00740483" w:rsidRPr="009F34FB" w:rsidRDefault="005F7B98" w:rsidP="0076648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40483" w:rsidRPr="009F34FB">
        <w:rPr>
          <w:rFonts w:ascii="Times New Roman" w:hAnsi="Times New Roman" w:cs="Times New Roman"/>
          <w:sz w:val="28"/>
          <w:szCs w:val="28"/>
        </w:rPr>
        <w:t>Быть физически активным. Взрослые люди должны уделять не менее 150 минут в неделю занятиям средней интенсивности или не менее 75 минут в неделю занятиям высокой интенсивности, каждое занятие должно продолжаться не менее 10 минут. Увеличение длительности занятий средней интенсивности до 300 минут в неделю или до 150 минут в неделю высокой интенсивности необходимо для того, чтобы получить дополнительные преимущества для здоровья. Необходимо чередовать анаэробные и аэробные нагрузки – аэробные нагрузки 5-7 раз в неделю, анаэробные нагрузки 2-3 раза в неделю.</w:t>
      </w:r>
    </w:p>
    <w:p w:rsidR="00D1087A" w:rsidRPr="009F34FB" w:rsidRDefault="00D1087A" w:rsidP="009F34F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87A" w:rsidRDefault="00D1087A" w:rsidP="00D108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087A" w:rsidRDefault="00D1087A" w:rsidP="00D108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087A" w:rsidRDefault="00D1087A" w:rsidP="00D1087A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D10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E3A3E"/>
    <w:multiLevelType w:val="hybridMultilevel"/>
    <w:tmpl w:val="4F12D256"/>
    <w:lvl w:ilvl="0" w:tplc="3A0AE846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73"/>
    <w:rsid w:val="00082B73"/>
    <w:rsid w:val="00103D33"/>
    <w:rsid w:val="002E71EA"/>
    <w:rsid w:val="003C7795"/>
    <w:rsid w:val="00423549"/>
    <w:rsid w:val="004D5BF6"/>
    <w:rsid w:val="00596A8F"/>
    <w:rsid w:val="005F7B98"/>
    <w:rsid w:val="00667A62"/>
    <w:rsid w:val="00740483"/>
    <w:rsid w:val="0076648A"/>
    <w:rsid w:val="00834036"/>
    <w:rsid w:val="009F34FB"/>
    <w:rsid w:val="00A92F26"/>
    <w:rsid w:val="00AA6C1D"/>
    <w:rsid w:val="00BB47E0"/>
    <w:rsid w:val="00C15D64"/>
    <w:rsid w:val="00C35E33"/>
    <w:rsid w:val="00D1087A"/>
    <w:rsid w:val="00DE6065"/>
    <w:rsid w:val="00FE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4036"/>
    <w:rPr>
      <w:b/>
      <w:bCs/>
    </w:rPr>
  </w:style>
  <w:style w:type="paragraph" w:styleId="a5">
    <w:name w:val="No Spacing"/>
    <w:uiPriority w:val="1"/>
    <w:qFormat/>
    <w:rsid w:val="00D108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4036"/>
    <w:rPr>
      <w:b/>
      <w:bCs/>
    </w:rPr>
  </w:style>
  <w:style w:type="paragraph" w:styleId="a5">
    <w:name w:val="No Spacing"/>
    <w:uiPriority w:val="1"/>
    <w:qFormat/>
    <w:rsid w:val="00D108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Чебурашка</cp:lastModifiedBy>
  <cp:revision>2</cp:revision>
  <dcterms:created xsi:type="dcterms:W3CDTF">2025-01-22T08:05:00Z</dcterms:created>
  <dcterms:modified xsi:type="dcterms:W3CDTF">2025-01-22T08:05:00Z</dcterms:modified>
</cp:coreProperties>
</file>